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6C36" w14:textId="17F1775D" w:rsidR="003D5DCF" w:rsidRPr="00C67353" w:rsidRDefault="003D5DCF" w:rsidP="003D5DC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67353">
        <w:rPr>
          <w:rFonts w:asciiTheme="minorEastAsia" w:hAnsiTheme="minorEastAsia" w:cs="ＭＳ明朝" w:hint="eastAsia"/>
          <w:kern w:val="0"/>
          <w:sz w:val="24"/>
          <w:szCs w:val="24"/>
        </w:rPr>
        <w:t>入居者階層別利用料金表（月額）（単位：円）</w:t>
      </w:r>
    </w:p>
    <w:tbl>
      <w:tblPr>
        <w:tblpPr w:leftFromText="142" w:rightFromText="142" w:vertAnchor="page" w:horzAnchor="margin" w:tblpXSpec="center" w:tblpY="2911"/>
        <w:tblOverlap w:val="never"/>
        <w:tblW w:w="10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666666"/>
          <w:insideV w:val="single" w:sz="6" w:space="0" w:color="666666"/>
        </w:tblBorders>
        <w:tblLook w:val="04A0" w:firstRow="1" w:lastRow="0" w:firstColumn="1" w:lastColumn="0" w:noHBand="0" w:noVBand="1"/>
      </w:tblPr>
      <w:tblGrid>
        <w:gridCol w:w="456"/>
        <w:gridCol w:w="2601"/>
        <w:gridCol w:w="1747"/>
        <w:gridCol w:w="1860"/>
        <w:gridCol w:w="1723"/>
        <w:gridCol w:w="1736"/>
      </w:tblGrid>
      <w:tr w:rsidR="003D5DCF" w14:paraId="2F07666D" w14:textId="77777777" w:rsidTr="003D5DCF">
        <w:trPr>
          <w:trHeight w:val="289"/>
        </w:trPr>
        <w:tc>
          <w:tcPr>
            <w:tcW w:w="305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666666"/>
            </w:tcBorders>
            <w:vAlign w:val="center"/>
            <w:hideMark/>
          </w:tcPr>
          <w:p w14:paraId="66533911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対象収入による階層区分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6" w:space="0" w:color="666666"/>
              <w:bottom w:val="double" w:sz="4" w:space="0" w:color="auto"/>
              <w:right w:val="single" w:sz="6" w:space="0" w:color="666666"/>
            </w:tcBorders>
            <w:vAlign w:val="center"/>
            <w:hideMark/>
          </w:tcPr>
          <w:p w14:paraId="21C13F48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Cs w:val="21"/>
              </w:rPr>
            </w:pPr>
            <w:r>
              <w:rPr>
                <w:rFonts w:ascii="lr" w:eastAsia="ＭＳ Ｐゴシック" w:hAnsi="lr" w:cs="ＭＳ Ｐゴシック" w:hint="eastAsia"/>
                <w:kern w:val="0"/>
                <w:szCs w:val="21"/>
              </w:rPr>
              <w:t>サービスの提供に要する費用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666666"/>
              <w:bottom w:val="double" w:sz="4" w:space="0" w:color="auto"/>
              <w:right w:val="single" w:sz="6" w:space="0" w:color="666666"/>
            </w:tcBorders>
            <w:vAlign w:val="center"/>
            <w:hideMark/>
          </w:tcPr>
          <w:p w14:paraId="0DA57B89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生活費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6" w:space="0" w:color="666666"/>
              <w:bottom w:val="double" w:sz="4" w:space="0" w:color="auto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0EA19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Cs w:val="21"/>
              </w:rPr>
            </w:pPr>
            <w:r>
              <w:rPr>
                <w:rFonts w:ascii="lr" w:eastAsia="ＭＳ Ｐゴシック" w:hAnsi="lr" w:cs="ＭＳ Ｐゴシック" w:hint="eastAsia"/>
                <w:kern w:val="0"/>
                <w:szCs w:val="21"/>
              </w:rPr>
              <w:t>居住に要する</w:t>
            </w:r>
          </w:p>
          <w:p w14:paraId="0CA184D2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16"/>
                <w:szCs w:val="16"/>
              </w:rPr>
            </w:pPr>
            <w:r>
              <w:rPr>
                <w:rFonts w:ascii="lr" w:eastAsia="ＭＳ Ｐゴシック" w:hAnsi="lr" w:cs="ＭＳ Ｐゴシック" w:hint="eastAsia"/>
                <w:kern w:val="0"/>
                <w:szCs w:val="21"/>
              </w:rPr>
              <w:t>費用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666666"/>
              <w:bottom w:val="doub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1278F" w14:textId="77777777" w:rsidR="003D5DCF" w:rsidRDefault="003D5DCF">
            <w:pPr>
              <w:widowControl/>
              <w:snapToGrid w:val="0"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計</w:t>
            </w:r>
          </w:p>
        </w:tc>
      </w:tr>
      <w:tr w:rsidR="003D5DCF" w14:paraId="5FE15988" w14:textId="77777777" w:rsidTr="003D5DCF">
        <w:trPr>
          <w:trHeight w:val="369"/>
        </w:trPr>
        <w:tc>
          <w:tcPr>
            <w:tcW w:w="456" w:type="dxa"/>
            <w:tcBorders>
              <w:top w:val="double" w:sz="4" w:space="0" w:color="auto"/>
              <w:left w:val="single" w:sz="12" w:space="0" w:color="auto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13665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</w:t>
            </w:r>
          </w:p>
        </w:tc>
        <w:tc>
          <w:tcPr>
            <w:tcW w:w="2601" w:type="dxa"/>
            <w:tcBorders>
              <w:top w:val="doub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08F84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1,500,000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円以下</w:t>
            </w:r>
          </w:p>
        </w:tc>
        <w:tc>
          <w:tcPr>
            <w:tcW w:w="1747" w:type="dxa"/>
            <w:tcBorders>
              <w:top w:val="doub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E9818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10,000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D7BBA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doub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07274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38490" w14:textId="54ECFE6E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92,107</w:t>
            </w:r>
          </w:p>
        </w:tc>
      </w:tr>
      <w:tr w:rsidR="003D5DCF" w14:paraId="6278E5A6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334B2B6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7B8D711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1,500,001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1,600,000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91F970C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13,000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1BF2622E" w14:textId="77777777" w:rsidR="003D5DCF" w:rsidRDefault="003D5DCF">
            <w:pPr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D48BE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C662E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95,107</w:t>
            </w:r>
          </w:p>
        </w:tc>
      </w:tr>
      <w:tr w:rsidR="003D5DCF" w14:paraId="086CBDA6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30F0392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208D1F5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1,600,001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1,700,000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76B5648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16,000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5BD9DD6D" w14:textId="77777777" w:rsidR="003D5DCF" w:rsidRDefault="003D5DCF">
            <w:pPr>
              <w:jc w:val="right"/>
              <w:rPr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08433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C7E0F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 xml:space="preserve">98,107 </w:t>
            </w:r>
          </w:p>
        </w:tc>
      </w:tr>
      <w:tr w:rsidR="003D5DCF" w14:paraId="7F945A34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EB4459F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4DFC711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1,700,001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1,800,000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7E4BD01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19,000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2D33A382" w14:textId="77777777" w:rsidR="003D5DCF" w:rsidRDefault="003D5DCF">
            <w:pPr>
              <w:jc w:val="right"/>
              <w:rPr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48B64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45B02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101,107</w:t>
            </w:r>
          </w:p>
        </w:tc>
      </w:tr>
      <w:tr w:rsidR="003D5DCF" w14:paraId="3F18BAF9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556E1B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5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D6DED54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1,800,001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1,900,000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D36A287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22,000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14060E48" w14:textId="77777777" w:rsidR="003D5DCF" w:rsidRDefault="003D5DCF">
            <w:pPr>
              <w:jc w:val="right"/>
              <w:rPr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E8F96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74683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104,107</w:t>
            </w:r>
          </w:p>
        </w:tc>
      </w:tr>
      <w:tr w:rsidR="003D5DCF" w14:paraId="61448763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C9C2D1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6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1439609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1,900,001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2,000,000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DF7D09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25,000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50CC8ABA" w14:textId="77777777" w:rsidR="003D5DCF" w:rsidRDefault="003D5DCF">
            <w:pPr>
              <w:jc w:val="right"/>
              <w:rPr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2D959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91055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107,107</w:t>
            </w:r>
          </w:p>
        </w:tc>
      </w:tr>
      <w:tr w:rsidR="003D5DCF" w14:paraId="19791D6E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D0ABA35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7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96438B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2,000,001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2,100,000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2A9FF7F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30,000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4EBB5000" w14:textId="77777777" w:rsidR="003D5DCF" w:rsidRDefault="003D5DCF">
            <w:pPr>
              <w:jc w:val="right"/>
              <w:rPr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8F7EF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C2D78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112,107</w:t>
            </w:r>
          </w:p>
        </w:tc>
      </w:tr>
      <w:tr w:rsidR="003D5DCF" w14:paraId="5FB15775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66ABE5B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8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158824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2,100,001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2,200,000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14BA2C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14:paraId="2F3715CF" w14:textId="77777777" w:rsidR="003D5DCF" w:rsidRDefault="003D5DCF">
            <w:pPr>
              <w:jc w:val="right"/>
              <w:rPr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C6849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99A4D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117,107</w:t>
            </w:r>
          </w:p>
        </w:tc>
      </w:tr>
      <w:tr w:rsidR="003D5DCF" w14:paraId="225B5C7B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751B64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9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4A896C7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2,200,001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2,300,000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2AD4D21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40,000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748FC7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CA642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2D7BD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122,107</w:t>
            </w:r>
          </w:p>
        </w:tc>
      </w:tr>
      <w:tr w:rsidR="003D5DCF" w14:paraId="2FA2AD73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5F7A6F6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10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CD01C3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2,300,001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2,400,000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C959E0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45,000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689BD84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8544E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72EFE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127,107</w:t>
            </w:r>
          </w:p>
        </w:tc>
      </w:tr>
      <w:tr w:rsidR="003D5DCF" w14:paraId="05FAAA43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EE4F344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11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552D0E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2,400,001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2,500,000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EAE3226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50,000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C6C142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0E6F4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900A6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132,107</w:t>
            </w:r>
          </w:p>
        </w:tc>
      </w:tr>
      <w:tr w:rsidR="003D5DCF" w14:paraId="1764D164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C628A87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12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69541A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2,500,001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2,600,000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2CC5B69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57,000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4DBAFA0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D56DA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9DF35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139107,</w:t>
            </w:r>
          </w:p>
        </w:tc>
      </w:tr>
      <w:tr w:rsidR="003D5DCF" w14:paraId="2B85F5BC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C1BAB4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13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02448E8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2,600,001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2,700,000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0DCAFE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64,000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313C86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BE11C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7AF89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146,107</w:t>
            </w:r>
          </w:p>
        </w:tc>
      </w:tr>
      <w:tr w:rsidR="003D5DCF" w14:paraId="4EE437B3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30F467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14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A1CFBB7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2,700,001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2,800,000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4F195B0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71,000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086497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7E52D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FAD9D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153,107</w:t>
            </w:r>
          </w:p>
        </w:tc>
      </w:tr>
      <w:tr w:rsidR="003D5DCF" w14:paraId="1330EE50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39BBCD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15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E65EEB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2,800,001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2,900,000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1D44719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78,000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7B848DF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07519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901A4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160,107</w:t>
            </w:r>
          </w:p>
        </w:tc>
      </w:tr>
      <w:tr w:rsidR="003D5DCF" w14:paraId="3C65DBA9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7331EBF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16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F2F5B41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2,900,001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3,000,000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6CCAC99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85,000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063735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0CCFD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4CC7D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167,107</w:t>
            </w:r>
          </w:p>
        </w:tc>
      </w:tr>
      <w:tr w:rsidR="003D5DCF" w14:paraId="7FB78A49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A8ACCD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17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3F9F61D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3,000,001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～</w:t>
            </w:r>
            <w:r>
              <w:rPr>
                <w:rFonts w:ascii="lr" w:eastAsia="ＭＳ Ｐゴシック" w:hAnsi="lr" w:cs="ＭＳ Ｐゴシック"/>
                <w:kern w:val="0"/>
                <w:sz w:val="24"/>
              </w:rPr>
              <w:t>3,100,000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7636E82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92,000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C933F00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4D1AB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C71D3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174,107</w:t>
            </w:r>
          </w:p>
        </w:tc>
      </w:tr>
      <w:tr w:rsidR="003D5DCF" w14:paraId="26310D66" w14:textId="77777777" w:rsidTr="003D5DCF">
        <w:trPr>
          <w:trHeight w:val="369"/>
        </w:trPr>
        <w:tc>
          <w:tcPr>
            <w:tcW w:w="456" w:type="dxa"/>
            <w:tcBorders>
              <w:top w:val="single" w:sz="6" w:space="0" w:color="666666"/>
              <w:left w:val="single" w:sz="12" w:space="0" w:color="auto"/>
              <w:bottom w:val="single" w:sz="12" w:space="0" w:color="auto"/>
              <w:right w:val="single" w:sz="6" w:space="0" w:color="666666"/>
            </w:tcBorders>
            <w:vAlign w:val="center"/>
            <w:hideMark/>
          </w:tcPr>
          <w:p w14:paraId="3F40FC2B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18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12" w:space="0" w:color="auto"/>
              <w:right w:val="single" w:sz="6" w:space="0" w:color="666666"/>
            </w:tcBorders>
            <w:vAlign w:val="center"/>
            <w:hideMark/>
          </w:tcPr>
          <w:p w14:paraId="3B16DBF5" w14:textId="77777777" w:rsidR="003D5DCF" w:rsidRDefault="003D5DCF">
            <w:pPr>
              <w:widowControl/>
              <w:jc w:val="center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3,100,001</w:t>
            </w:r>
            <w:r>
              <w:rPr>
                <w:rFonts w:ascii="lr" w:eastAsia="ＭＳ Ｐゴシック" w:hAnsi="lr" w:cs="ＭＳ Ｐゴシック" w:hint="eastAsia"/>
                <w:kern w:val="0"/>
                <w:sz w:val="24"/>
              </w:rPr>
              <w:t>円以上</w:t>
            </w:r>
          </w:p>
        </w:tc>
        <w:tc>
          <w:tcPr>
            <w:tcW w:w="1747" w:type="dxa"/>
            <w:tcBorders>
              <w:top w:val="single" w:sz="6" w:space="0" w:color="666666"/>
              <w:left w:val="single" w:sz="6" w:space="0" w:color="666666"/>
              <w:bottom w:val="single" w:sz="12" w:space="0" w:color="auto"/>
              <w:right w:val="single" w:sz="6" w:space="0" w:color="666666"/>
            </w:tcBorders>
            <w:vAlign w:val="center"/>
            <w:hideMark/>
          </w:tcPr>
          <w:p w14:paraId="770113C7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128,900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12" w:space="0" w:color="auto"/>
              <w:right w:val="single" w:sz="6" w:space="0" w:color="666666"/>
            </w:tcBorders>
            <w:vAlign w:val="center"/>
            <w:hideMark/>
          </w:tcPr>
          <w:p w14:paraId="7F60A7F5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46,607</w:t>
            </w:r>
          </w:p>
        </w:tc>
        <w:tc>
          <w:tcPr>
            <w:tcW w:w="1723" w:type="dxa"/>
            <w:tcBorders>
              <w:top w:val="single" w:sz="6" w:space="0" w:color="666666"/>
              <w:left w:val="single" w:sz="6" w:space="0" w:color="666666"/>
              <w:bottom w:val="single" w:sz="12" w:space="0" w:color="auto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86D25" w14:textId="77777777" w:rsidR="003D5DCF" w:rsidRDefault="003D5DCF">
            <w:pPr>
              <w:widowControl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35,500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00A1E" w14:textId="77777777" w:rsidR="003D5DCF" w:rsidRDefault="003D5DCF">
            <w:pPr>
              <w:widowControl/>
              <w:snapToGrid w:val="0"/>
              <w:jc w:val="right"/>
              <w:rPr>
                <w:rFonts w:ascii="lr" w:eastAsia="ＭＳ Ｐゴシック" w:hAnsi="lr" w:cs="ＭＳ Ｐゴシック" w:hint="eastAsia"/>
                <w:kern w:val="0"/>
                <w:sz w:val="24"/>
              </w:rPr>
            </w:pPr>
            <w:r>
              <w:rPr>
                <w:rFonts w:ascii="lr" w:eastAsia="ＭＳ Ｐゴシック" w:hAnsi="lr" w:cs="ＭＳ Ｐゴシック"/>
                <w:kern w:val="0"/>
                <w:sz w:val="24"/>
              </w:rPr>
              <w:t>211,807</w:t>
            </w:r>
          </w:p>
        </w:tc>
      </w:tr>
    </w:tbl>
    <w:p w14:paraId="11317AAD" w14:textId="77777777" w:rsidR="00C67353" w:rsidRPr="00C67353" w:rsidRDefault="00C67353" w:rsidP="00C6735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bookmarkStart w:id="0" w:name="_Hlk99301404"/>
      <w:r>
        <w:rPr>
          <w:rFonts w:asciiTheme="minorEastAsia" w:hAnsiTheme="minorEastAsia" w:cs="ＭＳ明朝" w:hint="eastAsia"/>
          <w:kern w:val="0"/>
          <w:szCs w:val="21"/>
        </w:rPr>
        <w:t>この表における「対象収入」とは、前年の収入から、租税、社会保険料、医療費等の</w:t>
      </w:r>
    </w:p>
    <w:p w14:paraId="42DBB621" w14:textId="12F3B58F" w:rsidR="003D5DCF" w:rsidRPr="00C67353" w:rsidRDefault="00C67353" w:rsidP="00C67353">
      <w:pPr>
        <w:pStyle w:val="a3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必要</w:t>
      </w:r>
      <w:r w:rsidR="003D5DCF" w:rsidRPr="00C67353">
        <w:rPr>
          <w:rFonts w:asciiTheme="minorEastAsia" w:hAnsiTheme="minorEastAsia" w:cs="ＭＳ明朝" w:hint="eastAsia"/>
          <w:kern w:val="0"/>
          <w:szCs w:val="21"/>
        </w:rPr>
        <w:t>経費を控除した後の収入をいいます。国、県のケアハウス設置運営要綱改正に伴い単価は変更いたします。</w:t>
      </w:r>
    </w:p>
    <w:p w14:paraId="53D65034" w14:textId="362747A9" w:rsidR="001A0F90" w:rsidRDefault="003D5DCF" w:rsidP="0076549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</w:pPr>
      <w:r w:rsidRPr="00C67353">
        <w:rPr>
          <w:rFonts w:asciiTheme="minorEastAsia" w:hAnsiTheme="minorEastAsia" w:cs="ＭＳ明朝" w:hint="eastAsia"/>
          <w:kern w:val="0"/>
          <w:szCs w:val="21"/>
        </w:rPr>
        <w:t>サービスの提供に要する費用は、入居時と</w:t>
      </w:r>
      <w:r w:rsidRPr="00C67353">
        <w:rPr>
          <w:rFonts w:ascii="Century" w:eastAsia="ＭＳ 明朝" w:hAnsi="Century" w:cs="Times New Roman" w:hint="eastAsia"/>
        </w:rPr>
        <w:t>毎年</w:t>
      </w:r>
      <w:r w:rsidRPr="00C67353">
        <w:rPr>
          <w:rFonts w:ascii="Century" w:eastAsia="ＭＳ 明朝" w:hAnsi="Century" w:cs="Times New Roman"/>
        </w:rPr>
        <w:t>7</w:t>
      </w:r>
      <w:r w:rsidRPr="00C67353">
        <w:rPr>
          <w:rFonts w:ascii="Century" w:eastAsia="ＭＳ 明朝" w:hAnsi="Century" w:cs="Times New Roman" w:hint="eastAsia"/>
        </w:rPr>
        <w:t>月</w:t>
      </w:r>
      <w:r w:rsidRPr="00C67353">
        <w:rPr>
          <w:rFonts w:ascii="Century" w:eastAsia="ＭＳ 明朝" w:hAnsi="Century" w:cs="Times New Roman"/>
        </w:rPr>
        <w:t>1</w:t>
      </w:r>
      <w:r w:rsidRPr="00C67353">
        <w:rPr>
          <w:rFonts w:ascii="Century" w:eastAsia="ＭＳ 明朝" w:hAnsi="Century" w:cs="Times New Roman" w:hint="eastAsia"/>
        </w:rPr>
        <w:t>日に前年収入額に応じて算定します</w:t>
      </w:r>
      <w:r>
        <w:rPr>
          <w:rFonts w:hint="eastAsia"/>
        </w:rPr>
        <w:t>。</w:t>
      </w:r>
      <w:bookmarkEnd w:id="0"/>
    </w:p>
    <w:p w14:paraId="1BF4EDE5" w14:textId="1D6E11B5" w:rsidR="00FE631A" w:rsidRPr="003D5DCF" w:rsidRDefault="00FE631A" w:rsidP="0076549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</w:pPr>
      <w:r>
        <w:rPr>
          <w:rFonts w:hint="eastAsia"/>
        </w:rPr>
        <w:t>毎年１１月～３月まで冬季加算として6,945円が加算されます。</w:t>
      </w:r>
    </w:p>
    <w:sectPr w:rsidR="00FE631A" w:rsidRPr="003D5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2F2"/>
    <w:multiLevelType w:val="hybridMultilevel"/>
    <w:tmpl w:val="64768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CF"/>
    <w:rsid w:val="001A0F90"/>
    <w:rsid w:val="003D5DCF"/>
    <w:rsid w:val="0090746A"/>
    <w:rsid w:val="00C67353"/>
    <w:rsid w:val="00D87B91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15CD3"/>
  <w15:chartTrackingRefBased/>
  <w15:docId w15:val="{E80CD17D-D564-417B-8CF6-8859EC50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ゆうばえ57</dc:creator>
  <cp:keywords/>
  <dc:description/>
  <cp:lastModifiedBy>ゆうばえ57</cp:lastModifiedBy>
  <cp:revision>6</cp:revision>
  <dcterms:created xsi:type="dcterms:W3CDTF">2022-03-31T06:45:00Z</dcterms:created>
  <dcterms:modified xsi:type="dcterms:W3CDTF">2022-04-05T07:04:00Z</dcterms:modified>
</cp:coreProperties>
</file>